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9C7EC4" w:rsidRPr="009C7EC4" w:rsidRDefault="009C7EC4" w:rsidP="009C7EC4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>rekonstrukc</w:t>
      </w:r>
      <w:r w:rsidR="009C7EC4">
        <w:rPr>
          <w:rFonts w:ascii="Arial" w:hAnsi="Arial" w:cs="Arial"/>
          <w:b/>
          <w:sz w:val="22"/>
        </w:rPr>
        <w:t>iji železniške postaje Domžale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EF52F1" w:rsidRDefault="00EF52F1" w:rsidP="000C1E09">
      <w:pPr>
        <w:jc w:val="center"/>
        <w:rPr>
          <w:rFonts w:ascii="Arial" w:hAnsi="Arial" w:cs="Arial"/>
        </w:rPr>
      </w:pPr>
    </w:p>
    <w:p w:rsidR="009C7EC4" w:rsidRPr="00CE0B41" w:rsidRDefault="009C7EC4" w:rsidP="000C1E09">
      <w:pPr>
        <w:jc w:val="center"/>
        <w:rPr>
          <w:rFonts w:ascii="Arial" w:hAnsi="Arial" w:cs="Arial"/>
        </w:rPr>
      </w:pPr>
      <w:bookmarkStart w:id="0" w:name="_GoBack"/>
      <w:bookmarkEnd w:id="0"/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7EC4" w:rsidRPr="009C7EC4" w:rsidRDefault="009C7EC4" w:rsidP="009C7EC4"/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 xml:space="preserve">rekonstrukciji </w:t>
      </w:r>
      <w:r w:rsidR="009C7EC4">
        <w:rPr>
          <w:rFonts w:ascii="Arial" w:hAnsi="Arial" w:cs="Arial"/>
        </w:rPr>
        <w:t>železniške postaje Domžale: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Pr="00D74B43">
        <w:rPr>
          <w:rFonts w:ascii="Arial" w:hAnsi="Arial" w:cs="Arial"/>
        </w:rPr>
        <w:t xml:space="preserve">peronov,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tirnih naprav,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notranjo in zunanjo u</w:t>
      </w:r>
      <w:r w:rsidRPr="00D74B43">
        <w:rPr>
          <w:rFonts w:ascii="Arial" w:hAnsi="Arial" w:cs="Arial"/>
        </w:rPr>
        <w:t xml:space="preserve">reditev postajnega poslopja,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</w:t>
      </w:r>
      <w:proofErr w:type="spellStart"/>
      <w:r w:rsidRPr="00D74B43">
        <w:rPr>
          <w:rFonts w:ascii="Arial" w:hAnsi="Arial" w:cs="Arial"/>
        </w:rPr>
        <w:t>izvennivojskega</w:t>
      </w:r>
      <w:proofErr w:type="spellEnd"/>
      <w:r w:rsidRPr="00D74B43">
        <w:rPr>
          <w:rFonts w:ascii="Arial" w:hAnsi="Arial" w:cs="Arial"/>
        </w:rPr>
        <w:t xml:space="preserve"> dostopa na peronsko infrastrukturo </w:t>
      </w:r>
      <w:r w:rsidR="00C1288B">
        <w:rPr>
          <w:rFonts w:ascii="Arial" w:hAnsi="Arial" w:cs="Arial"/>
        </w:rPr>
        <w:t>–</w:t>
      </w:r>
      <w:r w:rsidRPr="00D74B43">
        <w:rPr>
          <w:rFonts w:ascii="Arial" w:hAnsi="Arial" w:cs="Arial"/>
        </w:rPr>
        <w:t xml:space="preserve"> podhod,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SVTK naprav,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lastRenderedPageBreak/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>enem obmo</w:t>
      </w:r>
      <w:r w:rsidR="009C7EC4">
        <w:rPr>
          <w:rFonts w:ascii="Arial" w:hAnsi="Arial" w:cs="Arial"/>
        </w:rPr>
        <w:t>čju železniške postaje Domžale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686901">
        <w:rPr>
          <w:rFonts w:ascii="Arial" w:hAnsi="Arial" w:cs="Arial"/>
        </w:rPr>
        <w:t>rekonstrukcijo</w:t>
      </w:r>
      <w:r w:rsidR="00686901" w:rsidRPr="007B6172">
        <w:rPr>
          <w:rFonts w:ascii="Arial" w:hAnsi="Arial" w:cs="Arial"/>
        </w:rPr>
        <w:t xml:space="preserve"> želez</w:t>
      </w:r>
      <w:r w:rsidR="00686901">
        <w:rPr>
          <w:rFonts w:ascii="Arial" w:hAnsi="Arial" w:cs="Arial"/>
        </w:rPr>
        <w:t>niške postaje Domžale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6A1EB5">
        <w:rPr>
          <w:rFonts w:ascii="Arial" w:hAnsi="Arial" w:cs="Arial"/>
          <w:b/>
        </w:rPr>
        <w:t>14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61" w:rsidRDefault="00CA4B61" w:rsidP="00A65B72">
      <w:r>
        <w:separator/>
      </w:r>
    </w:p>
  </w:endnote>
  <w:endnote w:type="continuationSeparator" w:id="0">
    <w:p w:rsidR="00CA4B61" w:rsidRDefault="00CA4B61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C4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61" w:rsidRDefault="00CA4B61" w:rsidP="00A65B72">
      <w:r>
        <w:separator/>
      </w:r>
    </w:p>
  </w:footnote>
  <w:footnote w:type="continuationSeparator" w:id="0">
    <w:p w:rsidR="00CA4B61" w:rsidRDefault="00CA4B61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AD8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C7EC4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4B61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6152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A689-7BEF-4C92-9A0E-4991F23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Sara Resnik</cp:lastModifiedBy>
  <cp:revision>3</cp:revision>
  <dcterms:created xsi:type="dcterms:W3CDTF">2022-02-18T08:22:00Z</dcterms:created>
  <dcterms:modified xsi:type="dcterms:W3CDTF">2022-02-18T08:26:00Z</dcterms:modified>
</cp:coreProperties>
</file>